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65" w:rsidRPr="00CF4D0B" w:rsidRDefault="00F75065" w:rsidP="00CF4D0B">
      <w:pPr>
        <w:pStyle w:val="Heading1"/>
      </w:pPr>
      <w:bookmarkStart w:id="0" w:name="_Toc119829879"/>
      <w:r w:rsidRPr="00CF4D0B">
        <w:t>Implementation</w:t>
      </w:r>
      <w:bookmarkEnd w:id="0"/>
    </w:p>
    <w:p w:rsidR="00F75065" w:rsidRDefault="00F75065" w:rsidP="00F75065">
      <w:pPr>
        <w:pStyle w:val="BodyText"/>
      </w:pPr>
      <w:r>
        <w:t xml:space="preserve">Though many sceptics said it couldn't be done (most notably Kumar), we motivate a fully-working version of </w:t>
      </w:r>
      <w:proofErr w:type="spellStart"/>
      <w:r>
        <w:t>FinnyPacer</w:t>
      </w:r>
      <w:proofErr w:type="spellEnd"/>
      <w:r>
        <w:t xml:space="preserve">. It was necessary to cap the time since 1953 used by </w:t>
      </w:r>
      <w:proofErr w:type="spellStart"/>
      <w:r>
        <w:t>FinnyPacer</w:t>
      </w:r>
      <w:proofErr w:type="spellEnd"/>
      <w:r>
        <w:t xml:space="preserve"> to 530 percentile [</w:t>
      </w:r>
      <w:r>
        <w:rPr>
          <w:rStyle w:val="FootnoteReference"/>
        </w:rPr>
        <w:footnoteReference w:id="1"/>
      </w:r>
      <w:r>
        <w:t>]. Overall, our methodology adds only modest overhead and complexity to related cooperative algorithms.</w:t>
      </w:r>
    </w:p>
    <w:p w:rsidR="00F75065" w:rsidRPr="00CF4D0B" w:rsidRDefault="00F75065" w:rsidP="00CF4D0B">
      <w:pPr>
        <w:pStyle w:val="Heading1"/>
      </w:pPr>
      <w:bookmarkStart w:id="1" w:name="_Toc119829880"/>
      <w:r w:rsidRPr="00CF4D0B">
        <w:lastRenderedPageBreak/>
        <w:t>Results</w:t>
      </w:r>
      <w:bookmarkEnd w:id="1"/>
    </w:p>
    <w:p w:rsidR="00F75065" w:rsidRDefault="00F75065" w:rsidP="00F75065">
      <w:pPr>
        <w:pStyle w:val="BodyText"/>
      </w:pPr>
      <w:r>
        <w:t xml:space="preserve">Our performance analysis represents a valuable research contribution in and of itself. </w:t>
      </w:r>
    </w:p>
    <w:p w:rsidR="00F75065" w:rsidRDefault="00F75065" w:rsidP="00F75065">
      <w:pPr>
        <w:pStyle w:val="BodyText"/>
      </w:pPr>
      <w:r>
        <w:t>We are grateful for fuzzy information retrieval systems; without them, we could not optimize for performance simultaneously with performance constraints [</w:t>
      </w:r>
      <w:r>
        <w:rPr>
          <w:rStyle w:val="FootnoteReference"/>
        </w:rPr>
        <w:footnoteReference w:id="2"/>
      </w:r>
      <w:r>
        <w:t>]. Second, we are grateful for disjoint virtual machines; without them, we could not optimize for security simultaneously with mean complexity. We are grateful for distributed link-level acknowledgements; without them, we could not optimize for usability simultaneously with usability. Our evaluation strives to make these points clear.</w:t>
      </w:r>
    </w:p>
    <w:p w:rsidR="00F75065" w:rsidRPr="00CF4D0B" w:rsidRDefault="00F75065" w:rsidP="00CF4D0B">
      <w:pPr>
        <w:pStyle w:val="Heading2"/>
      </w:pPr>
      <w:bookmarkStart w:id="2" w:name="_Toc119829881"/>
      <w:r w:rsidRPr="00CF4D0B">
        <w:t>Hardware and Software Configuration</w:t>
      </w:r>
      <w:bookmarkEnd w:id="2"/>
    </w:p>
    <w:p w:rsidR="00F75065" w:rsidRDefault="00F75065" w:rsidP="00F75065">
      <w:pPr>
        <w:pStyle w:val="BodyText"/>
        <w:keepNext/>
        <w:jc w:val="center"/>
      </w:pPr>
      <w:bookmarkStart w:id="3" w:name="tth_fIg2"/>
      <w:bookmarkEnd w:id="3"/>
      <w:r>
        <w:rPr>
          <w:noProof/>
        </w:rPr>
        <w:drawing>
          <wp:inline distT="0" distB="0" distL="0" distR="0" wp14:anchorId="44156B3B" wp14:editId="04BF7F0B">
            <wp:extent cx="3448050" cy="2495550"/>
            <wp:effectExtent l="19050" t="0" r="0" b="0"/>
            <wp:docPr id="1" name="Picture 1" descr="figure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0.png"/>
                    <pic:cNvPicPr>
                      <a:picLocks noChangeAspect="1" noChangeArrowheads="1"/>
                    </pic:cNvPicPr>
                  </pic:nvPicPr>
                  <pic:blipFill>
                    <a:blip r:embed="rId8" cstate="print"/>
                    <a:srcRect/>
                    <a:stretch>
                      <a:fillRect/>
                    </a:stretch>
                  </pic:blipFill>
                  <pic:spPr bwMode="auto">
                    <a:xfrm>
                      <a:off x="0" y="0"/>
                      <a:ext cx="3448050" cy="2495550"/>
                    </a:xfrm>
                    <a:prstGeom prst="rect">
                      <a:avLst/>
                    </a:prstGeom>
                    <a:noFill/>
                    <a:ln w="9525">
                      <a:noFill/>
                      <a:miter lim="800000"/>
                      <a:headEnd/>
                      <a:tailEnd/>
                    </a:ln>
                  </pic:spPr>
                </pic:pic>
              </a:graphicData>
            </a:graphic>
          </wp:inline>
        </w:drawing>
      </w:r>
    </w:p>
    <w:p w:rsidR="00F75065" w:rsidRPr="00256200" w:rsidRDefault="00F75065" w:rsidP="00F75065">
      <w:pPr>
        <w:pStyle w:val="Caption"/>
        <w:jc w:val="center"/>
      </w:pPr>
      <w:r>
        <w:t xml:space="preserve">Figure </w:t>
      </w:r>
      <w:fldSimple w:instr=" SEQ Figure \* ARABIC ">
        <w:r>
          <w:rPr>
            <w:noProof/>
          </w:rPr>
          <w:t>1</w:t>
        </w:r>
      </w:fldSimple>
      <w:r>
        <w:t xml:space="preserve"> </w:t>
      </w:r>
      <w:r w:rsidRPr="007F1C9A">
        <w:t xml:space="preserve">The expected hit ratio of </w:t>
      </w:r>
      <w:proofErr w:type="spellStart"/>
      <w:r w:rsidRPr="007F1C9A">
        <w:t>FinnyPacer</w:t>
      </w:r>
      <w:proofErr w:type="spellEnd"/>
      <w:r w:rsidRPr="007F1C9A">
        <w:t>, as a function of throughput</w:t>
      </w:r>
    </w:p>
    <w:p w:rsidR="00F75065" w:rsidRDefault="00F75065" w:rsidP="00F75065">
      <w:pPr>
        <w:pStyle w:val="BodyText"/>
      </w:pPr>
      <w:bookmarkStart w:id="4" w:name="fig:label0"/>
      <w:bookmarkEnd w:id="4"/>
      <w:r>
        <w:t xml:space="preserve">A well-tuned network setup holds the key to a useful performance analysis. We carried out hardware emulation on our </w:t>
      </w:r>
      <w:proofErr w:type="spellStart"/>
      <w:r>
        <w:t>Planetlab</w:t>
      </w:r>
      <w:proofErr w:type="spellEnd"/>
      <w:r>
        <w:t xml:space="preserve"> overlay network to measure the randomly mobile behaviour of randomized technology. We tripled the optical drive space of our system. We doubled the tape drive speed of our human test subjects. Third, we removed some USB key space from CERN's system to investigate the NV-RAM throughput of our network [</w:t>
      </w:r>
      <w:r>
        <w:rPr>
          <w:rStyle w:val="FootnoteReference"/>
        </w:rPr>
        <w:footnoteReference w:id="3"/>
      </w:r>
      <w:r>
        <w:t>]. With this change, we noted degraded performance degradation. Similarly, we removed more hard disk space from our system. Furthermore, we quadrupled the effective optical drive speed of our distributed cluster. Finally, we added some floppy disk space to CERN's desktop machines.</w:t>
      </w:r>
    </w:p>
    <w:p w:rsidR="00F75065" w:rsidRDefault="00F75065" w:rsidP="00F75065">
      <w:pPr>
        <w:pStyle w:val="BodyText"/>
        <w:keepNext/>
        <w:jc w:val="center"/>
      </w:pPr>
      <w:bookmarkStart w:id="5" w:name="tth_fIg3"/>
      <w:bookmarkEnd w:id="5"/>
      <w:r>
        <w:rPr>
          <w:noProof/>
        </w:rPr>
        <w:lastRenderedPageBreak/>
        <w:drawing>
          <wp:inline distT="0" distB="0" distL="0" distR="0" wp14:anchorId="41797CD9" wp14:editId="6CB75EFB">
            <wp:extent cx="3419475" cy="2495550"/>
            <wp:effectExtent l="19050" t="0" r="9525" b="0"/>
            <wp:docPr id="2" name="Picture 2" descr="fig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1.png"/>
                    <pic:cNvPicPr>
                      <a:picLocks noChangeAspect="1" noChangeArrowheads="1"/>
                    </pic:cNvPicPr>
                  </pic:nvPicPr>
                  <pic:blipFill>
                    <a:blip r:embed="rId9" cstate="print"/>
                    <a:srcRect/>
                    <a:stretch>
                      <a:fillRect/>
                    </a:stretch>
                  </pic:blipFill>
                  <pic:spPr bwMode="auto">
                    <a:xfrm>
                      <a:off x="0" y="0"/>
                      <a:ext cx="3419475" cy="2495550"/>
                    </a:xfrm>
                    <a:prstGeom prst="rect">
                      <a:avLst/>
                    </a:prstGeom>
                    <a:noFill/>
                    <a:ln w="9525">
                      <a:noFill/>
                      <a:miter lim="800000"/>
                      <a:headEnd/>
                      <a:tailEnd/>
                    </a:ln>
                  </pic:spPr>
                </pic:pic>
              </a:graphicData>
            </a:graphic>
          </wp:inline>
        </w:drawing>
      </w:r>
    </w:p>
    <w:p w:rsidR="00F75065" w:rsidRPr="00256200" w:rsidRDefault="00F75065" w:rsidP="00F75065">
      <w:pPr>
        <w:pStyle w:val="Caption"/>
        <w:jc w:val="center"/>
      </w:pPr>
      <w:r>
        <w:t xml:space="preserve">Figure </w:t>
      </w:r>
      <w:fldSimple w:instr=" SEQ Figure \* ARABIC ">
        <w:r>
          <w:rPr>
            <w:noProof/>
          </w:rPr>
          <w:t>2</w:t>
        </w:r>
      </w:fldSimple>
      <w:r>
        <w:t xml:space="preserve"> </w:t>
      </w:r>
      <w:r w:rsidRPr="00351DAE">
        <w:t xml:space="preserve">The 10th-percentile complexity of </w:t>
      </w:r>
      <w:proofErr w:type="spellStart"/>
      <w:r w:rsidRPr="00351DAE">
        <w:t>FinnyPacer</w:t>
      </w:r>
      <w:proofErr w:type="spellEnd"/>
      <w:r w:rsidRPr="00351DAE">
        <w:t>, compared with the other algorithms</w:t>
      </w:r>
    </w:p>
    <w:p w:rsidR="00F75065" w:rsidRDefault="00F75065" w:rsidP="00F75065">
      <w:pPr>
        <w:pStyle w:val="BodyText"/>
      </w:pPr>
      <w:bookmarkStart w:id="6" w:name="fig:label1"/>
      <w:bookmarkEnd w:id="6"/>
      <w:r>
        <w:t xml:space="preserve">We ran </w:t>
      </w:r>
      <w:proofErr w:type="spellStart"/>
      <w:r>
        <w:t>FinnyPacer</w:t>
      </w:r>
      <w:proofErr w:type="spellEnd"/>
      <w:r>
        <w:t xml:space="preserve"> on commodity operating systems, such as Microsoft Windows 1969 and GNU/</w:t>
      </w:r>
      <w:proofErr w:type="spellStart"/>
      <w:r>
        <w:t>Hurd</w:t>
      </w:r>
      <w:proofErr w:type="spellEnd"/>
      <w:r>
        <w:t>. We implemented our reinforcement learning server in Python, augmented with lazily saturated extensions [</w:t>
      </w:r>
      <w:r>
        <w:rPr>
          <w:rStyle w:val="FootnoteReference"/>
        </w:rPr>
        <w:footnoteReference w:id="4"/>
      </w:r>
      <w:r>
        <w:t>]. Our experiments soon proved that automating our stochastic local-area networks was more effective than recapturing them, as previous work suggested. Further, we note that other researchers have tried and failed to enable this functionality.</w:t>
      </w:r>
    </w:p>
    <w:p w:rsidR="00F75065" w:rsidRDefault="00F75065" w:rsidP="00F75065">
      <w:pPr>
        <w:pStyle w:val="BodyText"/>
      </w:pPr>
      <w:bookmarkStart w:id="7" w:name="tth_fIg4"/>
      <w:bookmarkEnd w:id="7"/>
    </w:p>
    <w:p w:rsidR="00F75065" w:rsidRDefault="00F75065" w:rsidP="00F75065">
      <w:pPr>
        <w:pStyle w:val="BodyText"/>
        <w:keepNext/>
        <w:jc w:val="center"/>
      </w:pPr>
      <w:r>
        <w:rPr>
          <w:noProof/>
        </w:rPr>
        <w:drawing>
          <wp:inline distT="0" distB="0" distL="0" distR="0" wp14:anchorId="51C3AE55" wp14:editId="5B03C2FA">
            <wp:extent cx="3419475" cy="2495550"/>
            <wp:effectExtent l="19050" t="0" r="9525" b="0"/>
            <wp:docPr id="3" name="Picture 3" descr="fig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2.png"/>
                    <pic:cNvPicPr>
                      <a:picLocks noChangeAspect="1" noChangeArrowheads="1"/>
                    </pic:cNvPicPr>
                  </pic:nvPicPr>
                  <pic:blipFill>
                    <a:blip r:embed="rId10" cstate="print"/>
                    <a:srcRect/>
                    <a:stretch>
                      <a:fillRect/>
                    </a:stretch>
                  </pic:blipFill>
                  <pic:spPr bwMode="auto">
                    <a:xfrm>
                      <a:off x="0" y="0"/>
                      <a:ext cx="3419475" cy="2495550"/>
                    </a:xfrm>
                    <a:prstGeom prst="rect">
                      <a:avLst/>
                    </a:prstGeom>
                    <a:noFill/>
                    <a:ln w="9525">
                      <a:noFill/>
                      <a:miter lim="800000"/>
                      <a:headEnd/>
                      <a:tailEnd/>
                    </a:ln>
                  </pic:spPr>
                </pic:pic>
              </a:graphicData>
            </a:graphic>
          </wp:inline>
        </w:drawing>
      </w:r>
    </w:p>
    <w:p w:rsidR="00F75065" w:rsidRPr="00256200" w:rsidRDefault="00F75065" w:rsidP="00F75065">
      <w:pPr>
        <w:pStyle w:val="Caption"/>
        <w:jc w:val="center"/>
      </w:pPr>
      <w:r>
        <w:t xml:space="preserve">Figure </w:t>
      </w:r>
      <w:fldSimple w:instr=" SEQ Figure \* ARABIC ">
        <w:r>
          <w:rPr>
            <w:noProof/>
          </w:rPr>
          <w:t>3</w:t>
        </w:r>
      </w:fldSimple>
      <w:r>
        <w:t xml:space="preserve"> </w:t>
      </w:r>
      <w:r w:rsidRPr="00BD44AD">
        <w:t>Note that response time grows as interrupt rate decreases - a phenomenon worth studying in its own right</w:t>
      </w:r>
    </w:p>
    <w:p w:rsidR="00F75065" w:rsidRPr="00CF4D0B" w:rsidRDefault="00F75065" w:rsidP="00CF4D0B">
      <w:pPr>
        <w:pStyle w:val="Heading2"/>
      </w:pPr>
      <w:bookmarkStart w:id="8" w:name="fig:label2"/>
      <w:bookmarkStart w:id="9" w:name="_Toc119829882"/>
      <w:bookmarkEnd w:id="8"/>
      <w:r w:rsidRPr="00CF4D0B">
        <w:t>Experimental Results</w:t>
      </w:r>
      <w:bookmarkEnd w:id="9"/>
    </w:p>
    <w:p w:rsidR="00F75065" w:rsidRDefault="00F75065" w:rsidP="00F75065">
      <w:pPr>
        <w:pStyle w:val="BodyText"/>
      </w:pPr>
      <w:r>
        <w:t>Is it possible to justify having paid little attention to our implementation and experimental setup? No. Seizing upon this approximate configuration, we ran four novel experiments:</w:t>
      </w:r>
    </w:p>
    <w:p w:rsidR="00F75065" w:rsidRPr="00CF4D0B" w:rsidRDefault="00F75065" w:rsidP="00CF4D0B">
      <w:pPr>
        <w:pStyle w:val="Heading3"/>
      </w:pPr>
      <w:bookmarkStart w:id="10" w:name="_Toc119829883"/>
      <w:r w:rsidRPr="00CF4D0B">
        <w:t>Von Neumann Machines</w:t>
      </w:r>
      <w:bookmarkEnd w:id="10"/>
    </w:p>
    <w:p w:rsidR="00F75065" w:rsidRDefault="00F75065" w:rsidP="00F75065">
      <w:pPr>
        <w:pStyle w:val="BodyText"/>
      </w:pPr>
      <w:r>
        <w:t>We asked (and answered) what would happen if randomly replicated von Neumann machines were used instead of superblocks.</w:t>
      </w:r>
      <w:bookmarkStart w:id="11" w:name="_GoBack"/>
      <w:bookmarkEnd w:id="11"/>
    </w:p>
    <w:p w:rsidR="00F75065" w:rsidRPr="00CF4D0B" w:rsidRDefault="00F75065" w:rsidP="00CF4D0B">
      <w:pPr>
        <w:pStyle w:val="Heading3"/>
      </w:pPr>
      <w:bookmarkStart w:id="12" w:name="_Toc119829884"/>
      <w:r w:rsidRPr="00CF4D0B">
        <w:lastRenderedPageBreak/>
        <w:t>Distance Comparison</w:t>
      </w:r>
      <w:bookmarkEnd w:id="12"/>
    </w:p>
    <w:p w:rsidR="00F75065" w:rsidRDefault="00F75065" w:rsidP="00F75065">
      <w:pPr>
        <w:pStyle w:val="BodyText"/>
      </w:pPr>
      <w:r>
        <w:t>We compared distance on the Microsoft DOS, Ultrix and Microsoft Windows Longhorn operating systems.</w:t>
      </w:r>
    </w:p>
    <w:p w:rsidR="00F75065" w:rsidRPr="00CF4D0B" w:rsidRDefault="00F75065" w:rsidP="00CF4D0B">
      <w:pPr>
        <w:pStyle w:val="Heading3"/>
      </w:pPr>
      <w:bookmarkStart w:id="13" w:name="_Toc119829885"/>
      <w:r w:rsidRPr="00CF4D0B">
        <w:t>Centile Energy</w:t>
      </w:r>
      <w:bookmarkEnd w:id="13"/>
    </w:p>
    <w:p w:rsidR="00F75065" w:rsidRDefault="00F75065" w:rsidP="00F75065">
      <w:pPr>
        <w:pStyle w:val="BodyText"/>
      </w:pPr>
      <w:r>
        <w:t xml:space="preserve">We compared 10th-percentile energy on the </w:t>
      </w:r>
      <w:proofErr w:type="spellStart"/>
      <w:r>
        <w:t>KeyKOS</w:t>
      </w:r>
      <w:proofErr w:type="spellEnd"/>
      <w:r>
        <w:t>, GNU/</w:t>
      </w:r>
      <w:proofErr w:type="spellStart"/>
      <w:r>
        <w:t>Debian</w:t>
      </w:r>
      <w:proofErr w:type="spellEnd"/>
      <w:r>
        <w:t xml:space="preserve"> Linux and </w:t>
      </w:r>
      <w:proofErr w:type="spellStart"/>
      <w:r>
        <w:t>Minix</w:t>
      </w:r>
      <w:proofErr w:type="spellEnd"/>
      <w:r>
        <w:t xml:space="preserve"> operating systems.</w:t>
      </w:r>
    </w:p>
    <w:p w:rsidR="00F75065" w:rsidRPr="00CF4D0B" w:rsidRDefault="00F75065" w:rsidP="00CF4D0B">
      <w:pPr>
        <w:pStyle w:val="Heading3"/>
      </w:pPr>
      <w:bookmarkStart w:id="14" w:name="_Toc119829886"/>
      <w:r w:rsidRPr="00CF4D0B">
        <w:t>Centile Throughput</w:t>
      </w:r>
      <w:bookmarkEnd w:id="14"/>
    </w:p>
    <w:p w:rsidR="00F75065" w:rsidRDefault="00F75065" w:rsidP="00F75065">
      <w:pPr>
        <w:pStyle w:val="BodyText"/>
      </w:pPr>
      <w:r>
        <w:t>We compared 10th-percentile throughput</w:t>
      </w:r>
      <w:r>
        <w:fldChar w:fldCharType="begin"/>
      </w:r>
      <w:r>
        <w:instrText xml:space="preserve"> XE "</w:instrText>
      </w:r>
      <w:r w:rsidRPr="000C27A3">
        <w:instrText>throughput</w:instrText>
      </w:r>
      <w:r>
        <w:instrText xml:space="preserve">" </w:instrText>
      </w:r>
      <w:r>
        <w:fldChar w:fldCharType="end"/>
      </w:r>
      <w:r>
        <w:t xml:space="preserve"> on the Mach, Sprite and AT&amp;T System V operating systems.</w:t>
      </w:r>
    </w:p>
    <w:p w:rsidR="00F75065" w:rsidRDefault="00F75065" w:rsidP="00F75065">
      <w:pPr>
        <w:pStyle w:val="BodyText"/>
      </w:pPr>
      <w:r>
        <w:t>We discarded the results of some earlier experiments, notably when we deployed 48 Atari 2600s across the sensor-net network, and tested our semaphores accordingly [</w:t>
      </w:r>
      <w:r>
        <w:rPr>
          <w:rStyle w:val="FootnoteReference"/>
        </w:rPr>
        <w:footnoteReference w:id="5"/>
      </w:r>
      <w:r>
        <w:t>].</w:t>
      </w:r>
    </w:p>
    <w:p w:rsidR="00F75065" w:rsidRPr="00CF4D0B" w:rsidRDefault="00F75065" w:rsidP="00CF4D0B">
      <w:pPr>
        <w:pStyle w:val="Heading2"/>
      </w:pPr>
      <w:bookmarkStart w:id="15" w:name="_Toc119829887"/>
      <w:r w:rsidRPr="00CF4D0B">
        <w:t>Discussion of Experiments</w:t>
      </w:r>
      <w:bookmarkEnd w:id="15"/>
    </w:p>
    <w:p w:rsidR="00F75065" w:rsidRDefault="00F75065" w:rsidP="00F75065">
      <w:pPr>
        <w:pStyle w:val="BodyText"/>
      </w:pPr>
      <w:r>
        <w:t>We first explain all four experiments. Note that hierarchical databases</w:t>
      </w:r>
      <w:r>
        <w:fldChar w:fldCharType="begin"/>
      </w:r>
      <w:r>
        <w:instrText xml:space="preserve"> XE "</w:instrText>
      </w:r>
      <w:r w:rsidRPr="000C27A3">
        <w:instrText>hierarchical databases</w:instrText>
      </w:r>
      <w:r>
        <w:instrText xml:space="preserve">" </w:instrText>
      </w:r>
      <w:r>
        <w:fldChar w:fldCharType="end"/>
      </w:r>
      <w:r>
        <w:t xml:space="preserve"> have smoother effective clock speed curves than do </w:t>
      </w:r>
      <w:proofErr w:type="spellStart"/>
      <w:r>
        <w:t>microkernelized</w:t>
      </w:r>
      <w:proofErr w:type="spellEnd"/>
      <w:r>
        <w:t xml:space="preserve"> vacuum tubes [</w:t>
      </w:r>
      <w:r>
        <w:rPr>
          <w:rStyle w:val="FootnoteReference"/>
        </w:rPr>
        <w:footnoteReference w:id="6"/>
      </w:r>
      <w:r>
        <w:t>, </w:t>
      </w:r>
      <w:r>
        <w:rPr>
          <w:rStyle w:val="FootnoteReference"/>
        </w:rPr>
        <w:footnoteReference w:id="7"/>
      </w:r>
      <w:r>
        <w:t xml:space="preserve">]. The many discontinuities in the graphs point to degraded response time introduced with our hardware upgrades. Of course, all sensitive data was </w:t>
      </w:r>
      <w:proofErr w:type="spellStart"/>
      <w:r>
        <w:t>anonymized</w:t>
      </w:r>
      <w:proofErr w:type="spellEnd"/>
      <w:r>
        <w:t xml:space="preserve"> during our software emulation.</w:t>
      </w:r>
    </w:p>
    <w:p w:rsidR="00F75065" w:rsidRDefault="00F75065" w:rsidP="00F75065">
      <w:pPr>
        <w:pStyle w:val="BodyText"/>
      </w:pPr>
      <w:r>
        <w:t xml:space="preserve">We have seen one type of behaviour in Figures 3 and 4; our other experiments (shown in Figure 2) paint a different picture. Operator error alone cannot account for these results. Note that Figure 2 shows the </w:t>
      </w:r>
      <w:r>
        <w:rPr>
          <w:i/>
          <w:iCs/>
        </w:rPr>
        <w:t>effective</w:t>
      </w:r>
      <w:r>
        <w:t xml:space="preserve"> and not </w:t>
      </w:r>
      <w:r>
        <w:rPr>
          <w:i/>
          <w:iCs/>
        </w:rPr>
        <w:t>10th-percentile</w:t>
      </w:r>
      <w:r>
        <w:t xml:space="preserve"> parallel effective floppy disk throughput. On a similar note, we scarcely anticipated how wildly inaccurate our results were in this phase of the evaluation method. Though this discussion at first glance seems unexpected, it is supported by existing work in the field.</w:t>
      </w:r>
    </w:p>
    <w:p w:rsidR="00F75065" w:rsidRDefault="00F75065" w:rsidP="00F75065">
      <w:pPr>
        <w:pStyle w:val="BodyText"/>
      </w:pPr>
      <w:r>
        <w:t>Lastly, we discuss experiments (1) and (3) enumerated above. These 10th-percentile time since 1986 observations contrast to those seen in earlier work [</w:t>
      </w:r>
      <w:r>
        <w:rPr>
          <w:rStyle w:val="FootnoteReference"/>
        </w:rPr>
        <w:footnoteReference w:id="8"/>
      </w:r>
      <w:r>
        <w:t xml:space="preserve">], such as I Sun's seminal treatise on digital-to-analog converters and observed USB key speed. Despite the fact that this technique might seem counterintuitive, it is derived from known results. Gaussian electromagnetic disturbances in our XBox network caused unstable experimental results. Along these same lines, of course, all sensitive data was </w:t>
      </w:r>
      <w:proofErr w:type="spellStart"/>
      <w:r>
        <w:t>anonymized</w:t>
      </w:r>
      <w:proofErr w:type="spellEnd"/>
      <w:r>
        <w:t xml:space="preserve"> during our hardware deployment.</w:t>
      </w:r>
    </w:p>
    <w:p w:rsidR="00F75065" w:rsidRPr="00A01CFA" w:rsidRDefault="00F75065" w:rsidP="00A01CFA"/>
    <w:sectPr w:rsidR="00F75065" w:rsidRPr="00A01CFA" w:rsidSect="00250CDF">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0CC" w:rsidRDefault="00C210CC" w:rsidP="001830C1">
      <w:pPr>
        <w:spacing w:after="0" w:line="240" w:lineRule="auto"/>
      </w:pPr>
      <w:r>
        <w:separator/>
      </w:r>
    </w:p>
  </w:endnote>
  <w:endnote w:type="continuationSeparator" w:id="0">
    <w:p w:rsidR="00C210CC" w:rsidRDefault="00C210CC" w:rsidP="00183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0C1" w:rsidRPr="001830C1" w:rsidRDefault="001830C1" w:rsidP="001830C1">
    <w:pPr>
      <w:pStyle w:val="Footer"/>
    </w:pPr>
    <w:r>
      <w:tab/>
    </w:r>
    <w:r>
      <w:fldChar w:fldCharType="begin"/>
    </w:r>
    <w:r>
      <w:instrText xml:space="preserve"> PAGE   \* MERGEFORMAT </w:instrText>
    </w:r>
    <w:r>
      <w:fldChar w:fldCharType="separate"/>
    </w:r>
    <w:r w:rsidR="00CF4D0B">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0CC" w:rsidRDefault="00C210CC" w:rsidP="001830C1">
      <w:pPr>
        <w:spacing w:after="0" w:line="240" w:lineRule="auto"/>
      </w:pPr>
      <w:r>
        <w:separator/>
      </w:r>
    </w:p>
  </w:footnote>
  <w:footnote w:type="continuationSeparator" w:id="0">
    <w:p w:rsidR="00C210CC" w:rsidRDefault="00C210CC" w:rsidP="001830C1">
      <w:pPr>
        <w:spacing w:after="0" w:line="240" w:lineRule="auto"/>
      </w:pPr>
      <w:r>
        <w:continuationSeparator/>
      </w:r>
    </w:p>
  </w:footnote>
  <w:footnote w:id="1">
    <w:p w:rsidR="00F75065" w:rsidRDefault="00F75065" w:rsidP="00F75065">
      <w:pPr>
        <w:pStyle w:val="FootnoteText"/>
      </w:pPr>
      <w:r>
        <w:rPr>
          <w:rStyle w:val="FootnoteReference"/>
        </w:rPr>
        <w:footnoteRef/>
      </w:r>
      <w:r>
        <w:t xml:space="preserve"> Wilson, B., Takahashi, S., Kumar, R., and Patterson, D. </w:t>
      </w:r>
      <w:proofErr w:type="spellStart"/>
      <w:r>
        <w:t>Cammas</w:t>
      </w:r>
      <w:proofErr w:type="spellEnd"/>
      <w:r>
        <w:t xml:space="preserve">: A methodology for the refinement of compilers. In </w:t>
      </w:r>
      <w:r>
        <w:rPr>
          <w:rStyle w:val="Emphasis"/>
        </w:rPr>
        <w:t xml:space="preserve">POT the Symposium on Pseudorandom, Multimodal Technology </w:t>
      </w:r>
      <w:r>
        <w:t>(Aug. 2001).</w:t>
      </w:r>
    </w:p>
  </w:footnote>
  <w:footnote w:id="2">
    <w:p w:rsidR="00F75065" w:rsidRDefault="00F75065" w:rsidP="00F75065">
      <w:pPr>
        <w:pStyle w:val="FootnoteText"/>
      </w:pPr>
      <w:r>
        <w:rPr>
          <w:rStyle w:val="FootnoteReference"/>
        </w:rPr>
        <w:footnoteRef/>
      </w:r>
      <w:r>
        <w:t xml:space="preserve"> </w:t>
      </w:r>
      <w:proofErr w:type="spellStart"/>
      <w:r>
        <w:t>Codd</w:t>
      </w:r>
      <w:proofErr w:type="spellEnd"/>
      <w:r>
        <w:t>, E. A case for access points. Tech. Rep. 367/59, Microsoft Research, June 1991.</w:t>
      </w:r>
    </w:p>
  </w:footnote>
  <w:footnote w:id="3">
    <w:p w:rsidR="00F75065" w:rsidRDefault="00F75065" w:rsidP="00F75065">
      <w:pPr>
        <w:pStyle w:val="FootnoteText"/>
      </w:pPr>
      <w:r>
        <w:rPr>
          <w:rStyle w:val="FootnoteReference"/>
        </w:rPr>
        <w:footnoteRef/>
      </w:r>
      <w:r>
        <w:t xml:space="preserve"> </w:t>
      </w:r>
      <w:smartTag w:uri="urn:schemas-microsoft-com:office:smarttags" w:element="place">
        <w:r>
          <w:t>Clark</w:t>
        </w:r>
      </w:smartTag>
      <w:r>
        <w:t xml:space="preserve">, D., Gupta, a., R, S., and </w:t>
      </w:r>
      <w:proofErr w:type="spellStart"/>
      <w:r>
        <w:t>Tarjan</w:t>
      </w:r>
      <w:proofErr w:type="spellEnd"/>
      <w:r>
        <w:t xml:space="preserve">, R. Towards the improvement of flip-flop gates. In </w:t>
      </w:r>
      <w:r>
        <w:rPr>
          <w:rStyle w:val="Emphasis"/>
        </w:rPr>
        <w:t xml:space="preserve">POT the Workshop on Wireless, Game-Theoretic Communication </w:t>
      </w:r>
      <w:r>
        <w:t>(Jan. 1998).</w:t>
      </w:r>
    </w:p>
  </w:footnote>
  <w:footnote w:id="4">
    <w:p w:rsidR="00F75065" w:rsidRDefault="00F75065" w:rsidP="00F75065">
      <w:pPr>
        <w:pStyle w:val="FootnoteText"/>
      </w:pPr>
      <w:r>
        <w:rPr>
          <w:rStyle w:val="FootnoteReference"/>
        </w:rPr>
        <w:footnoteRef/>
      </w:r>
      <w:r>
        <w:t xml:space="preserve"> Davis, K., and Li, L. The relationship between expert systems and </w:t>
      </w:r>
      <w:proofErr w:type="spellStart"/>
      <w:r>
        <w:t>rasterization</w:t>
      </w:r>
      <w:proofErr w:type="spellEnd"/>
      <w:r>
        <w:t xml:space="preserve"> with </w:t>
      </w:r>
      <w:proofErr w:type="spellStart"/>
      <w:r>
        <w:t>Updraw</w:t>
      </w:r>
      <w:proofErr w:type="spellEnd"/>
      <w:r>
        <w:t xml:space="preserve">. In </w:t>
      </w:r>
      <w:r>
        <w:rPr>
          <w:rStyle w:val="Emphasis"/>
        </w:rPr>
        <w:t xml:space="preserve">POT the Symposium on Trainable, Perfect Methodologies </w:t>
      </w:r>
      <w:r>
        <w:t>(Apr. 1996).</w:t>
      </w:r>
    </w:p>
  </w:footnote>
  <w:footnote w:id="5">
    <w:p w:rsidR="00F75065" w:rsidRDefault="00F75065" w:rsidP="00F75065">
      <w:pPr>
        <w:pStyle w:val="FootnoteText"/>
      </w:pPr>
      <w:r>
        <w:rPr>
          <w:rStyle w:val="FootnoteReference"/>
        </w:rPr>
        <w:footnoteRef/>
      </w:r>
      <w:r>
        <w:t xml:space="preserve"> Watanabe, R., </w:t>
      </w:r>
      <w:proofErr w:type="spellStart"/>
      <w:r>
        <w:t>Hopcroft</w:t>
      </w:r>
      <w:proofErr w:type="spellEnd"/>
      <w:r>
        <w:t xml:space="preserve">, J., </w:t>
      </w:r>
      <w:proofErr w:type="spellStart"/>
      <w:r>
        <w:t>Kannan</w:t>
      </w:r>
      <w:proofErr w:type="spellEnd"/>
      <w:r>
        <w:t xml:space="preserve">, C. T., and Gupta, a. Controlling model checking using knowledge-based technology. In </w:t>
      </w:r>
      <w:r>
        <w:rPr>
          <w:rStyle w:val="Emphasis"/>
        </w:rPr>
        <w:t xml:space="preserve">POT </w:t>
      </w:r>
      <w:proofErr w:type="spellStart"/>
      <w:r>
        <w:rPr>
          <w:rStyle w:val="Emphasis"/>
        </w:rPr>
        <w:t>FPCA</w:t>
      </w:r>
      <w:proofErr w:type="spellEnd"/>
      <w:r>
        <w:rPr>
          <w:rStyle w:val="Emphasis"/>
        </w:rPr>
        <w:t xml:space="preserve"> </w:t>
      </w:r>
      <w:r>
        <w:t>(Apr. 1991).</w:t>
      </w:r>
    </w:p>
  </w:footnote>
  <w:footnote w:id="6">
    <w:p w:rsidR="00F75065" w:rsidRDefault="00F75065" w:rsidP="00F75065">
      <w:pPr>
        <w:pStyle w:val="FootnoteText"/>
      </w:pPr>
      <w:r>
        <w:rPr>
          <w:rStyle w:val="FootnoteReference"/>
        </w:rPr>
        <w:footnoteRef/>
      </w:r>
      <w:r>
        <w:t xml:space="preserve"> Johnson, Z., and </w:t>
      </w:r>
      <w:proofErr w:type="spellStart"/>
      <w:r>
        <w:t>Hartmanis</w:t>
      </w:r>
      <w:proofErr w:type="spellEnd"/>
      <w:r>
        <w:t xml:space="preserve">, J. Towards the synthesis of red-black trees. Tech. Rep. 507, </w:t>
      </w:r>
      <w:proofErr w:type="spellStart"/>
      <w:r>
        <w:t>Devry</w:t>
      </w:r>
      <w:proofErr w:type="spellEnd"/>
      <w:r>
        <w:t xml:space="preserve"> Technical Institute, Apr. 1993.</w:t>
      </w:r>
    </w:p>
  </w:footnote>
  <w:footnote w:id="7">
    <w:p w:rsidR="00F75065" w:rsidRDefault="00F75065" w:rsidP="00F75065">
      <w:pPr>
        <w:pStyle w:val="FootnoteText"/>
      </w:pPr>
      <w:r>
        <w:rPr>
          <w:rStyle w:val="FootnoteReference"/>
        </w:rPr>
        <w:footnoteRef/>
      </w:r>
      <w:r>
        <w:t xml:space="preserve"> Garcia, D., and White, F. Deconstructing congestion control. </w:t>
      </w:r>
      <w:proofErr w:type="spellStart"/>
      <w:r>
        <w:rPr>
          <w:rStyle w:val="Emphasis"/>
        </w:rPr>
        <w:t>TOCS</w:t>
      </w:r>
      <w:proofErr w:type="spellEnd"/>
      <w:r>
        <w:rPr>
          <w:rStyle w:val="Emphasis"/>
        </w:rPr>
        <w:t xml:space="preserve"> 2 </w:t>
      </w:r>
      <w:r>
        <w:t>(Oct. 1999), 81-106.</w:t>
      </w:r>
    </w:p>
  </w:footnote>
  <w:footnote w:id="8">
    <w:p w:rsidR="00F75065" w:rsidRDefault="00F75065" w:rsidP="00F75065">
      <w:pPr>
        <w:pStyle w:val="FootnoteText"/>
      </w:pPr>
      <w:r>
        <w:rPr>
          <w:rStyle w:val="FootnoteReference"/>
        </w:rPr>
        <w:footnoteRef/>
      </w:r>
      <w:r>
        <w:t xml:space="preserve"> </w:t>
      </w:r>
      <w:proofErr w:type="spellStart"/>
      <w:r>
        <w:t>Kaashoek</w:t>
      </w:r>
      <w:proofErr w:type="spellEnd"/>
      <w:r>
        <w:t xml:space="preserve">, M. F., Takahashi, a., and Wu, G. Visualization of scatter/gather I/O. </w:t>
      </w:r>
      <w:r>
        <w:rPr>
          <w:rStyle w:val="Emphasis"/>
        </w:rPr>
        <w:t xml:space="preserve">Journal of Ubiquitous, Peer-to-Peer Configurations 7 </w:t>
      </w:r>
      <w:r>
        <w:t>(June 2004), 76-96.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4D90"/>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1F0664A8"/>
    <w:multiLevelType w:val="multilevel"/>
    <w:tmpl w:val="B58EB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633910"/>
    <w:multiLevelType w:val="multilevel"/>
    <w:tmpl w:val="0A4662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065"/>
    <w:rsid w:val="00007C9C"/>
    <w:rsid w:val="000153DD"/>
    <w:rsid w:val="001830C1"/>
    <w:rsid w:val="00250CDF"/>
    <w:rsid w:val="0035295E"/>
    <w:rsid w:val="00445255"/>
    <w:rsid w:val="00524C84"/>
    <w:rsid w:val="0061190C"/>
    <w:rsid w:val="007B68EA"/>
    <w:rsid w:val="007F6C60"/>
    <w:rsid w:val="00833040"/>
    <w:rsid w:val="00886528"/>
    <w:rsid w:val="00964B17"/>
    <w:rsid w:val="009B27BF"/>
    <w:rsid w:val="00A01CFA"/>
    <w:rsid w:val="00A23502"/>
    <w:rsid w:val="00AE0D4C"/>
    <w:rsid w:val="00B05E37"/>
    <w:rsid w:val="00B52D60"/>
    <w:rsid w:val="00C011EC"/>
    <w:rsid w:val="00C210CC"/>
    <w:rsid w:val="00C415B4"/>
    <w:rsid w:val="00C770A8"/>
    <w:rsid w:val="00CF4D0B"/>
    <w:rsid w:val="00D20968"/>
    <w:rsid w:val="00DD3A8A"/>
    <w:rsid w:val="00E63727"/>
    <w:rsid w:val="00F7506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heme="minorHAnsi" w:hAnsi="Candara" w:cstheme="majorBidi"/>
        <w:spacing w:val="5"/>
        <w:kern w:val="28"/>
        <w:sz w:val="40"/>
        <w:szCs w:val="40"/>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B05E37"/>
    <w:rPr>
      <w:rFonts w:ascii="Times New Roman" w:hAnsi="Times New Roman"/>
      <w:sz w:val="24"/>
    </w:rPr>
  </w:style>
  <w:style w:type="paragraph" w:styleId="Heading1">
    <w:name w:val="heading 1"/>
    <w:basedOn w:val="Normal"/>
    <w:next w:val="Normal"/>
    <w:link w:val="Heading1Char"/>
    <w:qFormat/>
    <w:rsid w:val="00DD3A8A"/>
    <w:pPr>
      <w:keepNext/>
      <w:keepLines/>
      <w:pageBreakBefore/>
      <w:numPr>
        <w:numId w:val="1"/>
      </w:numPr>
      <w:spacing w:before="360" w:after="0"/>
      <w:ind w:left="431" w:hanging="431"/>
      <w:outlineLvl w:val="0"/>
    </w:pPr>
    <w:rPr>
      <w:rFonts w:asciiTheme="majorHAnsi" w:eastAsiaTheme="majorEastAsia" w:hAnsiTheme="majorHAnsi"/>
      <w:b/>
      <w:bCs/>
      <w:sz w:val="28"/>
      <w:szCs w:val="28"/>
    </w:rPr>
  </w:style>
  <w:style w:type="paragraph" w:styleId="Heading2">
    <w:name w:val="heading 2"/>
    <w:basedOn w:val="Normal"/>
    <w:next w:val="Normal"/>
    <w:link w:val="Heading2Char"/>
    <w:unhideWhenUsed/>
    <w:qFormat/>
    <w:rsid w:val="00B52D60"/>
    <w:pPr>
      <w:keepNext/>
      <w:keepLines/>
      <w:numPr>
        <w:ilvl w:val="1"/>
        <w:numId w:val="1"/>
      </w:numPr>
      <w:spacing w:before="200" w:after="0"/>
      <w:outlineLvl w:val="1"/>
    </w:pPr>
    <w:rPr>
      <w:rFonts w:asciiTheme="majorHAnsi" w:eastAsiaTheme="majorEastAsia" w:hAnsiTheme="majorHAnsi"/>
      <w:b/>
      <w:bCs/>
      <w:szCs w:val="26"/>
    </w:rPr>
  </w:style>
  <w:style w:type="paragraph" w:styleId="Heading3">
    <w:name w:val="heading 3"/>
    <w:basedOn w:val="Normal"/>
    <w:next w:val="Normal"/>
    <w:link w:val="Heading3Char"/>
    <w:unhideWhenUsed/>
    <w:qFormat/>
    <w:rsid w:val="001830C1"/>
    <w:pPr>
      <w:keepNext/>
      <w:keepLines/>
      <w:numPr>
        <w:ilvl w:val="2"/>
        <w:numId w:val="1"/>
      </w:numPr>
      <w:spacing w:before="200" w:after="0"/>
      <w:outlineLvl w:val="2"/>
    </w:pPr>
    <w:rPr>
      <w:rFonts w:asciiTheme="majorHAnsi" w:eastAsiaTheme="majorEastAsia" w:hAnsiTheme="majorHAnsi"/>
      <w:b/>
      <w:bCs/>
      <w:i/>
    </w:rPr>
  </w:style>
  <w:style w:type="paragraph" w:styleId="Heading4">
    <w:name w:val="heading 4"/>
    <w:basedOn w:val="Normal"/>
    <w:next w:val="Normal"/>
    <w:link w:val="Heading4Char"/>
    <w:uiPriority w:val="9"/>
    <w:semiHidden/>
    <w:unhideWhenUsed/>
    <w:qFormat/>
    <w:rsid w:val="00C011EC"/>
    <w:pPr>
      <w:keepNext/>
      <w:keepLines/>
      <w:numPr>
        <w:ilvl w:val="3"/>
        <w:numId w:val="1"/>
      </w:numPr>
      <w:spacing w:before="200" w:after="0"/>
      <w:outlineLvl w:val="3"/>
    </w:pPr>
    <w:rPr>
      <w:rFonts w:asciiTheme="majorHAnsi" w:eastAsiaTheme="majorEastAsia" w:hAnsiTheme="majorHAnsi"/>
      <w:b/>
      <w:bCs/>
      <w:i/>
      <w:iCs/>
      <w:color w:val="4F81BD" w:themeColor="accent1"/>
    </w:rPr>
  </w:style>
  <w:style w:type="paragraph" w:styleId="Heading5">
    <w:name w:val="heading 5"/>
    <w:basedOn w:val="Normal"/>
    <w:next w:val="Normal"/>
    <w:link w:val="Heading5Char"/>
    <w:uiPriority w:val="9"/>
    <w:semiHidden/>
    <w:unhideWhenUsed/>
    <w:qFormat/>
    <w:rsid w:val="00C011EC"/>
    <w:pPr>
      <w:keepNext/>
      <w:keepLines/>
      <w:numPr>
        <w:ilvl w:val="4"/>
        <w:numId w:val="1"/>
      </w:numPr>
      <w:spacing w:before="200" w:after="0"/>
      <w:outlineLvl w:val="4"/>
    </w:pPr>
    <w:rPr>
      <w:rFonts w:asciiTheme="majorHAnsi" w:eastAsiaTheme="majorEastAsia" w:hAnsiTheme="majorHAnsi"/>
      <w:color w:val="243F60" w:themeColor="accent1" w:themeShade="7F"/>
    </w:rPr>
  </w:style>
  <w:style w:type="paragraph" w:styleId="Heading6">
    <w:name w:val="heading 6"/>
    <w:basedOn w:val="Normal"/>
    <w:next w:val="Normal"/>
    <w:link w:val="Heading6Char"/>
    <w:uiPriority w:val="9"/>
    <w:semiHidden/>
    <w:unhideWhenUsed/>
    <w:qFormat/>
    <w:rsid w:val="00C011EC"/>
    <w:pPr>
      <w:keepNext/>
      <w:keepLines/>
      <w:numPr>
        <w:ilvl w:val="5"/>
        <w:numId w:val="1"/>
      </w:numPr>
      <w:spacing w:before="200" w:after="0"/>
      <w:outlineLvl w:val="5"/>
    </w:pPr>
    <w:rPr>
      <w:rFonts w:asciiTheme="majorHAnsi" w:eastAsiaTheme="majorEastAsia" w:hAnsiTheme="majorHAnsi"/>
      <w:i/>
      <w:iCs/>
      <w:color w:val="243F60" w:themeColor="accent1" w:themeShade="7F"/>
    </w:rPr>
  </w:style>
  <w:style w:type="paragraph" w:styleId="Heading7">
    <w:name w:val="heading 7"/>
    <w:basedOn w:val="Normal"/>
    <w:next w:val="Normal"/>
    <w:link w:val="Heading7Char"/>
    <w:uiPriority w:val="9"/>
    <w:semiHidden/>
    <w:unhideWhenUsed/>
    <w:qFormat/>
    <w:rsid w:val="00C011EC"/>
    <w:pPr>
      <w:keepNext/>
      <w:keepLines/>
      <w:numPr>
        <w:ilvl w:val="6"/>
        <w:numId w:val="1"/>
      </w:numPr>
      <w:spacing w:before="200" w:after="0"/>
      <w:outlineLvl w:val="6"/>
    </w:pPr>
    <w:rPr>
      <w:rFonts w:asciiTheme="majorHAns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C011EC"/>
    <w:pPr>
      <w:keepNext/>
      <w:keepLines/>
      <w:numPr>
        <w:ilvl w:val="7"/>
        <w:numId w:val="1"/>
      </w:numPr>
      <w:spacing w:before="200" w:after="0"/>
      <w:outlineLvl w:val="7"/>
    </w:pPr>
    <w:rPr>
      <w:rFonts w:asciiTheme="majorHAns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unhideWhenUsed/>
    <w:qFormat/>
    <w:rsid w:val="00C011EC"/>
    <w:pPr>
      <w:keepNext/>
      <w:keepLines/>
      <w:numPr>
        <w:ilvl w:val="8"/>
        <w:numId w:val="1"/>
      </w:numPr>
      <w:spacing w:before="200" w:after="0"/>
      <w:outlineLvl w:val="8"/>
    </w:pPr>
    <w:rPr>
      <w:rFonts w:asciiTheme="majorHAnsi" w:eastAsiaTheme="majorEastAsia" w:hAnsiTheme="majorHAns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basedOn w:val="Normal"/>
    <w:rsid w:val="00524C84"/>
    <w:rPr>
      <w:i/>
    </w:rPr>
  </w:style>
  <w:style w:type="paragraph" w:styleId="Title">
    <w:name w:val="Title"/>
    <w:basedOn w:val="Normal"/>
    <w:next w:val="Normal"/>
    <w:link w:val="TitleChar"/>
    <w:qFormat/>
    <w:rsid w:val="00445255"/>
    <w:pPr>
      <w:pBdr>
        <w:bottom w:val="single" w:sz="8" w:space="4" w:color="4F81BD" w:themeColor="accent1"/>
      </w:pBdr>
      <w:spacing w:after="300" w:line="240" w:lineRule="auto"/>
      <w:contextualSpacing/>
      <w:jc w:val="center"/>
    </w:pPr>
    <w:rPr>
      <w:rFonts w:asciiTheme="majorHAnsi" w:eastAsiaTheme="majorEastAsia" w:hAnsiTheme="majorHAnsi"/>
      <w:b/>
      <w:sz w:val="28"/>
    </w:rPr>
  </w:style>
  <w:style w:type="character" w:customStyle="1" w:styleId="TitleChar">
    <w:name w:val="Title Char"/>
    <w:basedOn w:val="DefaultParagraphFont"/>
    <w:link w:val="Title"/>
    <w:uiPriority w:val="10"/>
    <w:rsid w:val="00445255"/>
    <w:rPr>
      <w:rFonts w:asciiTheme="majorHAnsi" w:eastAsiaTheme="majorEastAsia" w:hAnsiTheme="majorHAnsi"/>
      <w:b/>
      <w:sz w:val="28"/>
    </w:rPr>
  </w:style>
  <w:style w:type="character" w:customStyle="1" w:styleId="Heading1Char">
    <w:name w:val="Heading 1 Char"/>
    <w:basedOn w:val="DefaultParagraphFont"/>
    <w:link w:val="Heading1"/>
    <w:rsid w:val="00DD3A8A"/>
    <w:rPr>
      <w:rFonts w:asciiTheme="majorHAnsi" w:eastAsiaTheme="majorEastAsia" w:hAnsiTheme="majorHAnsi"/>
      <w:b/>
      <w:bCs/>
      <w:sz w:val="28"/>
      <w:szCs w:val="28"/>
    </w:rPr>
  </w:style>
  <w:style w:type="character" w:customStyle="1" w:styleId="Heading2Char">
    <w:name w:val="Heading 2 Char"/>
    <w:basedOn w:val="DefaultParagraphFont"/>
    <w:link w:val="Heading2"/>
    <w:rsid w:val="00B52D60"/>
    <w:rPr>
      <w:rFonts w:asciiTheme="majorHAnsi" w:eastAsiaTheme="majorEastAsia" w:hAnsiTheme="majorHAnsi"/>
      <w:b/>
      <w:bCs/>
      <w:sz w:val="24"/>
      <w:szCs w:val="26"/>
    </w:rPr>
  </w:style>
  <w:style w:type="character" w:customStyle="1" w:styleId="Heading3Char">
    <w:name w:val="Heading 3 Char"/>
    <w:basedOn w:val="DefaultParagraphFont"/>
    <w:link w:val="Heading3"/>
    <w:rsid w:val="001830C1"/>
    <w:rPr>
      <w:rFonts w:asciiTheme="majorHAnsi" w:eastAsiaTheme="majorEastAsia" w:hAnsiTheme="majorHAnsi"/>
      <w:b/>
      <w:bCs/>
      <w:i/>
      <w:sz w:val="24"/>
    </w:rPr>
  </w:style>
  <w:style w:type="paragraph" w:styleId="Header">
    <w:name w:val="header"/>
    <w:basedOn w:val="Normal"/>
    <w:link w:val="HeaderChar"/>
    <w:uiPriority w:val="99"/>
    <w:unhideWhenUsed/>
    <w:rsid w:val="001830C1"/>
    <w:pPr>
      <w:tabs>
        <w:tab w:val="center" w:pos="4820"/>
        <w:tab w:val="right" w:pos="9639"/>
      </w:tabs>
      <w:spacing w:after="0" w:line="240" w:lineRule="auto"/>
    </w:pPr>
  </w:style>
  <w:style w:type="character" w:customStyle="1" w:styleId="HeaderChar">
    <w:name w:val="Header Char"/>
    <w:basedOn w:val="DefaultParagraphFont"/>
    <w:link w:val="Header"/>
    <w:uiPriority w:val="99"/>
    <w:rsid w:val="001830C1"/>
  </w:style>
  <w:style w:type="paragraph" w:styleId="Footer">
    <w:name w:val="footer"/>
    <w:basedOn w:val="Normal"/>
    <w:link w:val="FooterChar"/>
    <w:uiPriority w:val="99"/>
    <w:unhideWhenUsed/>
    <w:qFormat/>
    <w:rsid w:val="001830C1"/>
    <w:pPr>
      <w:tabs>
        <w:tab w:val="center" w:pos="4820"/>
        <w:tab w:val="right" w:pos="9639"/>
      </w:tabs>
      <w:spacing w:after="0" w:line="240" w:lineRule="auto"/>
    </w:pPr>
  </w:style>
  <w:style w:type="character" w:customStyle="1" w:styleId="FooterChar">
    <w:name w:val="Footer Char"/>
    <w:basedOn w:val="DefaultParagraphFont"/>
    <w:link w:val="Footer"/>
    <w:uiPriority w:val="99"/>
    <w:rsid w:val="001830C1"/>
  </w:style>
  <w:style w:type="paragraph" w:styleId="BodyText">
    <w:name w:val="Body Text"/>
    <w:basedOn w:val="Normal"/>
    <w:link w:val="BodyTextChar"/>
    <w:rsid w:val="00C011EC"/>
    <w:pPr>
      <w:spacing w:after="120" w:line="240" w:lineRule="auto"/>
      <w:ind w:left="360"/>
    </w:pPr>
    <w:rPr>
      <w:rFonts w:eastAsia="Times New Roman" w:cs="Times New Roman"/>
      <w:spacing w:val="0"/>
      <w:kern w:val="0"/>
      <w:szCs w:val="24"/>
      <w:lang w:eastAsia="en-GB"/>
    </w:rPr>
  </w:style>
  <w:style w:type="character" w:customStyle="1" w:styleId="BodyTextChar">
    <w:name w:val="Body Text Char"/>
    <w:basedOn w:val="DefaultParagraphFont"/>
    <w:link w:val="BodyText"/>
    <w:rsid w:val="00C011EC"/>
    <w:rPr>
      <w:rFonts w:ascii="Times New Roman" w:eastAsia="Times New Roman" w:hAnsi="Times New Roman" w:cs="Times New Roman"/>
      <w:spacing w:val="0"/>
      <w:kern w:val="0"/>
      <w:sz w:val="24"/>
      <w:szCs w:val="24"/>
      <w:lang w:eastAsia="en-GB"/>
    </w:rPr>
  </w:style>
  <w:style w:type="paragraph" w:customStyle="1" w:styleId="SmallTitle">
    <w:name w:val="SmallTitle"/>
    <w:basedOn w:val="Normal"/>
    <w:rsid w:val="00C011EC"/>
    <w:pPr>
      <w:spacing w:before="120" w:after="120" w:line="240" w:lineRule="auto"/>
    </w:pPr>
    <w:rPr>
      <w:rFonts w:eastAsia="Times New Roman" w:cs="Times New Roman"/>
      <w:b/>
      <w:spacing w:val="0"/>
      <w:kern w:val="0"/>
      <w:sz w:val="30"/>
      <w:szCs w:val="24"/>
      <w:lang w:eastAsia="en-GB"/>
    </w:rPr>
  </w:style>
  <w:style w:type="paragraph" w:styleId="FootnoteText">
    <w:name w:val="footnote text"/>
    <w:basedOn w:val="Normal"/>
    <w:link w:val="FootnoteTextChar"/>
    <w:semiHidden/>
    <w:rsid w:val="00B05E37"/>
    <w:pPr>
      <w:spacing w:after="0" w:line="240" w:lineRule="auto"/>
      <w:ind w:left="284" w:hanging="284"/>
    </w:pPr>
    <w:rPr>
      <w:rFonts w:eastAsia="Times New Roman" w:cs="Times New Roman"/>
      <w:spacing w:val="0"/>
      <w:kern w:val="0"/>
      <w:sz w:val="20"/>
      <w:szCs w:val="20"/>
      <w:lang w:eastAsia="en-GB"/>
    </w:rPr>
  </w:style>
  <w:style w:type="character" w:customStyle="1" w:styleId="FootnoteTextChar">
    <w:name w:val="Footnote Text Char"/>
    <w:basedOn w:val="DefaultParagraphFont"/>
    <w:link w:val="FootnoteText"/>
    <w:semiHidden/>
    <w:rsid w:val="00B05E37"/>
    <w:rPr>
      <w:rFonts w:ascii="Times New Roman" w:eastAsia="Times New Roman" w:hAnsi="Times New Roman" w:cs="Times New Roman"/>
      <w:spacing w:val="0"/>
      <w:kern w:val="0"/>
      <w:sz w:val="20"/>
      <w:szCs w:val="20"/>
      <w:lang w:eastAsia="en-GB"/>
    </w:rPr>
  </w:style>
  <w:style w:type="character" w:styleId="FootnoteReference">
    <w:name w:val="footnote reference"/>
    <w:basedOn w:val="DefaultParagraphFont"/>
    <w:semiHidden/>
    <w:rsid w:val="00C011EC"/>
    <w:rPr>
      <w:vertAlign w:val="superscript"/>
    </w:rPr>
  </w:style>
  <w:style w:type="character" w:customStyle="1" w:styleId="Heading4Char">
    <w:name w:val="Heading 4 Char"/>
    <w:basedOn w:val="DefaultParagraphFont"/>
    <w:link w:val="Heading4"/>
    <w:uiPriority w:val="9"/>
    <w:semiHidden/>
    <w:rsid w:val="00C011EC"/>
    <w:rPr>
      <w:rFonts w:asciiTheme="majorHAnsi" w:eastAsiaTheme="majorEastAsia" w:hAnsiTheme="majorHAnsi"/>
      <w:b/>
      <w:bCs/>
      <w:i/>
      <w:iCs/>
      <w:color w:val="4F81BD" w:themeColor="accent1"/>
      <w:sz w:val="24"/>
    </w:rPr>
  </w:style>
  <w:style w:type="character" w:customStyle="1" w:styleId="Heading5Char">
    <w:name w:val="Heading 5 Char"/>
    <w:basedOn w:val="DefaultParagraphFont"/>
    <w:link w:val="Heading5"/>
    <w:uiPriority w:val="9"/>
    <w:semiHidden/>
    <w:rsid w:val="00C011EC"/>
    <w:rPr>
      <w:rFonts w:asciiTheme="majorHAnsi" w:eastAsiaTheme="majorEastAsia" w:hAnsiTheme="majorHAnsi"/>
      <w:color w:val="243F60" w:themeColor="accent1" w:themeShade="7F"/>
      <w:sz w:val="24"/>
    </w:rPr>
  </w:style>
  <w:style w:type="character" w:customStyle="1" w:styleId="Heading6Char">
    <w:name w:val="Heading 6 Char"/>
    <w:basedOn w:val="DefaultParagraphFont"/>
    <w:link w:val="Heading6"/>
    <w:uiPriority w:val="9"/>
    <w:semiHidden/>
    <w:rsid w:val="00C011EC"/>
    <w:rPr>
      <w:rFonts w:asciiTheme="majorHAnsi" w:eastAsiaTheme="majorEastAsia" w:hAnsiTheme="majorHAnsi"/>
      <w:i/>
      <w:iCs/>
      <w:color w:val="243F60" w:themeColor="accent1" w:themeShade="7F"/>
      <w:sz w:val="24"/>
    </w:rPr>
  </w:style>
  <w:style w:type="character" w:customStyle="1" w:styleId="Heading7Char">
    <w:name w:val="Heading 7 Char"/>
    <w:basedOn w:val="DefaultParagraphFont"/>
    <w:link w:val="Heading7"/>
    <w:uiPriority w:val="9"/>
    <w:semiHidden/>
    <w:rsid w:val="00C011EC"/>
    <w:rPr>
      <w:rFonts w:asciiTheme="majorHAnsi" w:eastAsiaTheme="majorEastAsia" w:hAnsiTheme="majorHAnsi"/>
      <w:i/>
      <w:iCs/>
      <w:color w:val="404040" w:themeColor="text1" w:themeTint="BF"/>
      <w:sz w:val="24"/>
    </w:rPr>
  </w:style>
  <w:style w:type="character" w:customStyle="1" w:styleId="Heading8Char">
    <w:name w:val="Heading 8 Char"/>
    <w:basedOn w:val="DefaultParagraphFont"/>
    <w:link w:val="Heading8"/>
    <w:uiPriority w:val="9"/>
    <w:semiHidden/>
    <w:rsid w:val="00C011EC"/>
    <w:rPr>
      <w:rFonts w:asciiTheme="majorHAns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semiHidden/>
    <w:rsid w:val="00C011EC"/>
    <w:rPr>
      <w:rFonts w:asciiTheme="majorHAnsi" w:eastAsiaTheme="majorEastAsia" w:hAnsiTheme="majorHAnsi"/>
      <w:i/>
      <w:iCs/>
      <w:color w:val="404040" w:themeColor="text1" w:themeTint="BF"/>
      <w:sz w:val="20"/>
      <w:szCs w:val="20"/>
    </w:rPr>
  </w:style>
  <w:style w:type="character" w:styleId="Emphasis">
    <w:name w:val="Emphasis"/>
    <w:basedOn w:val="DefaultParagraphFont"/>
    <w:qFormat/>
    <w:rsid w:val="00F75065"/>
    <w:rPr>
      <w:i/>
      <w:iCs/>
    </w:rPr>
  </w:style>
  <w:style w:type="paragraph" w:styleId="Caption">
    <w:name w:val="caption"/>
    <w:basedOn w:val="Normal"/>
    <w:next w:val="Normal"/>
    <w:qFormat/>
    <w:rsid w:val="00F75065"/>
    <w:pPr>
      <w:spacing w:after="240" w:line="240" w:lineRule="auto"/>
      <w:ind w:left="2268" w:right="1134" w:hanging="1134"/>
    </w:pPr>
    <w:rPr>
      <w:rFonts w:eastAsia="Times New Roman" w:cs="Times New Roman"/>
      <w:b/>
      <w:bCs/>
      <w:spacing w:val="0"/>
      <w:kern w:val="0"/>
      <w:sz w:val="20"/>
      <w:szCs w:val="20"/>
      <w:lang w:eastAsia="en-GB"/>
    </w:rPr>
  </w:style>
  <w:style w:type="paragraph" w:styleId="BalloonText">
    <w:name w:val="Balloon Text"/>
    <w:basedOn w:val="Normal"/>
    <w:link w:val="BalloonTextChar"/>
    <w:uiPriority w:val="99"/>
    <w:semiHidden/>
    <w:unhideWhenUsed/>
    <w:rsid w:val="00F750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0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ndara" w:eastAsiaTheme="minorHAnsi" w:hAnsi="Candara" w:cstheme="majorBidi"/>
        <w:spacing w:val="5"/>
        <w:kern w:val="28"/>
        <w:sz w:val="40"/>
        <w:szCs w:val="40"/>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B05E37"/>
    <w:rPr>
      <w:rFonts w:ascii="Times New Roman" w:hAnsi="Times New Roman"/>
      <w:sz w:val="24"/>
    </w:rPr>
  </w:style>
  <w:style w:type="paragraph" w:styleId="Heading1">
    <w:name w:val="heading 1"/>
    <w:basedOn w:val="Normal"/>
    <w:next w:val="Normal"/>
    <w:link w:val="Heading1Char"/>
    <w:qFormat/>
    <w:rsid w:val="00DD3A8A"/>
    <w:pPr>
      <w:keepNext/>
      <w:keepLines/>
      <w:pageBreakBefore/>
      <w:numPr>
        <w:numId w:val="1"/>
      </w:numPr>
      <w:spacing w:before="360" w:after="0"/>
      <w:ind w:left="431" w:hanging="431"/>
      <w:outlineLvl w:val="0"/>
    </w:pPr>
    <w:rPr>
      <w:rFonts w:asciiTheme="majorHAnsi" w:eastAsiaTheme="majorEastAsia" w:hAnsiTheme="majorHAnsi"/>
      <w:b/>
      <w:bCs/>
      <w:sz w:val="28"/>
      <w:szCs w:val="28"/>
    </w:rPr>
  </w:style>
  <w:style w:type="paragraph" w:styleId="Heading2">
    <w:name w:val="heading 2"/>
    <w:basedOn w:val="Normal"/>
    <w:next w:val="Normal"/>
    <w:link w:val="Heading2Char"/>
    <w:unhideWhenUsed/>
    <w:qFormat/>
    <w:rsid w:val="00B52D60"/>
    <w:pPr>
      <w:keepNext/>
      <w:keepLines/>
      <w:numPr>
        <w:ilvl w:val="1"/>
        <w:numId w:val="1"/>
      </w:numPr>
      <w:spacing w:before="200" w:after="0"/>
      <w:outlineLvl w:val="1"/>
    </w:pPr>
    <w:rPr>
      <w:rFonts w:asciiTheme="majorHAnsi" w:eastAsiaTheme="majorEastAsia" w:hAnsiTheme="majorHAnsi"/>
      <w:b/>
      <w:bCs/>
      <w:szCs w:val="26"/>
    </w:rPr>
  </w:style>
  <w:style w:type="paragraph" w:styleId="Heading3">
    <w:name w:val="heading 3"/>
    <w:basedOn w:val="Normal"/>
    <w:next w:val="Normal"/>
    <w:link w:val="Heading3Char"/>
    <w:unhideWhenUsed/>
    <w:qFormat/>
    <w:rsid w:val="001830C1"/>
    <w:pPr>
      <w:keepNext/>
      <w:keepLines/>
      <w:numPr>
        <w:ilvl w:val="2"/>
        <w:numId w:val="1"/>
      </w:numPr>
      <w:spacing w:before="200" w:after="0"/>
      <w:outlineLvl w:val="2"/>
    </w:pPr>
    <w:rPr>
      <w:rFonts w:asciiTheme="majorHAnsi" w:eastAsiaTheme="majorEastAsia" w:hAnsiTheme="majorHAnsi"/>
      <w:b/>
      <w:bCs/>
      <w:i/>
    </w:rPr>
  </w:style>
  <w:style w:type="paragraph" w:styleId="Heading4">
    <w:name w:val="heading 4"/>
    <w:basedOn w:val="Normal"/>
    <w:next w:val="Normal"/>
    <w:link w:val="Heading4Char"/>
    <w:uiPriority w:val="9"/>
    <w:semiHidden/>
    <w:unhideWhenUsed/>
    <w:qFormat/>
    <w:rsid w:val="00C011EC"/>
    <w:pPr>
      <w:keepNext/>
      <w:keepLines/>
      <w:numPr>
        <w:ilvl w:val="3"/>
        <w:numId w:val="1"/>
      </w:numPr>
      <w:spacing w:before="200" w:after="0"/>
      <w:outlineLvl w:val="3"/>
    </w:pPr>
    <w:rPr>
      <w:rFonts w:asciiTheme="majorHAnsi" w:eastAsiaTheme="majorEastAsia" w:hAnsiTheme="majorHAnsi"/>
      <w:b/>
      <w:bCs/>
      <w:i/>
      <w:iCs/>
      <w:color w:val="4F81BD" w:themeColor="accent1"/>
    </w:rPr>
  </w:style>
  <w:style w:type="paragraph" w:styleId="Heading5">
    <w:name w:val="heading 5"/>
    <w:basedOn w:val="Normal"/>
    <w:next w:val="Normal"/>
    <w:link w:val="Heading5Char"/>
    <w:uiPriority w:val="9"/>
    <w:semiHidden/>
    <w:unhideWhenUsed/>
    <w:qFormat/>
    <w:rsid w:val="00C011EC"/>
    <w:pPr>
      <w:keepNext/>
      <w:keepLines/>
      <w:numPr>
        <w:ilvl w:val="4"/>
        <w:numId w:val="1"/>
      </w:numPr>
      <w:spacing w:before="200" w:after="0"/>
      <w:outlineLvl w:val="4"/>
    </w:pPr>
    <w:rPr>
      <w:rFonts w:asciiTheme="majorHAnsi" w:eastAsiaTheme="majorEastAsia" w:hAnsiTheme="majorHAnsi"/>
      <w:color w:val="243F60" w:themeColor="accent1" w:themeShade="7F"/>
    </w:rPr>
  </w:style>
  <w:style w:type="paragraph" w:styleId="Heading6">
    <w:name w:val="heading 6"/>
    <w:basedOn w:val="Normal"/>
    <w:next w:val="Normal"/>
    <w:link w:val="Heading6Char"/>
    <w:uiPriority w:val="9"/>
    <w:semiHidden/>
    <w:unhideWhenUsed/>
    <w:qFormat/>
    <w:rsid w:val="00C011EC"/>
    <w:pPr>
      <w:keepNext/>
      <w:keepLines/>
      <w:numPr>
        <w:ilvl w:val="5"/>
        <w:numId w:val="1"/>
      </w:numPr>
      <w:spacing w:before="200" w:after="0"/>
      <w:outlineLvl w:val="5"/>
    </w:pPr>
    <w:rPr>
      <w:rFonts w:asciiTheme="majorHAnsi" w:eastAsiaTheme="majorEastAsia" w:hAnsiTheme="majorHAnsi"/>
      <w:i/>
      <w:iCs/>
      <w:color w:val="243F60" w:themeColor="accent1" w:themeShade="7F"/>
    </w:rPr>
  </w:style>
  <w:style w:type="paragraph" w:styleId="Heading7">
    <w:name w:val="heading 7"/>
    <w:basedOn w:val="Normal"/>
    <w:next w:val="Normal"/>
    <w:link w:val="Heading7Char"/>
    <w:uiPriority w:val="9"/>
    <w:semiHidden/>
    <w:unhideWhenUsed/>
    <w:qFormat/>
    <w:rsid w:val="00C011EC"/>
    <w:pPr>
      <w:keepNext/>
      <w:keepLines/>
      <w:numPr>
        <w:ilvl w:val="6"/>
        <w:numId w:val="1"/>
      </w:numPr>
      <w:spacing w:before="200" w:after="0"/>
      <w:outlineLvl w:val="6"/>
    </w:pPr>
    <w:rPr>
      <w:rFonts w:asciiTheme="majorHAns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C011EC"/>
    <w:pPr>
      <w:keepNext/>
      <w:keepLines/>
      <w:numPr>
        <w:ilvl w:val="7"/>
        <w:numId w:val="1"/>
      </w:numPr>
      <w:spacing w:before="200" w:after="0"/>
      <w:outlineLvl w:val="7"/>
    </w:pPr>
    <w:rPr>
      <w:rFonts w:asciiTheme="majorHAns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unhideWhenUsed/>
    <w:qFormat/>
    <w:rsid w:val="00C011EC"/>
    <w:pPr>
      <w:keepNext/>
      <w:keepLines/>
      <w:numPr>
        <w:ilvl w:val="8"/>
        <w:numId w:val="1"/>
      </w:numPr>
      <w:spacing w:before="200" w:after="0"/>
      <w:outlineLvl w:val="8"/>
    </w:pPr>
    <w:rPr>
      <w:rFonts w:asciiTheme="majorHAnsi" w:eastAsiaTheme="majorEastAsia" w:hAnsiTheme="majorHAns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basedOn w:val="Normal"/>
    <w:rsid w:val="00524C84"/>
    <w:rPr>
      <w:i/>
    </w:rPr>
  </w:style>
  <w:style w:type="paragraph" w:styleId="Title">
    <w:name w:val="Title"/>
    <w:basedOn w:val="Normal"/>
    <w:next w:val="Normal"/>
    <w:link w:val="TitleChar"/>
    <w:qFormat/>
    <w:rsid w:val="00445255"/>
    <w:pPr>
      <w:pBdr>
        <w:bottom w:val="single" w:sz="8" w:space="4" w:color="4F81BD" w:themeColor="accent1"/>
      </w:pBdr>
      <w:spacing w:after="300" w:line="240" w:lineRule="auto"/>
      <w:contextualSpacing/>
      <w:jc w:val="center"/>
    </w:pPr>
    <w:rPr>
      <w:rFonts w:asciiTheme="majorHAnsi" w:eastAsiaTheme="majorEastAsia" w:hAnsiTheme="majorHAnsi"/>
      <w:b/>
      <w:sz w:val="28"/>
    </w:rPr>
  </w:style>
  <w:style w:type="character" w:customStyle="1" w:styleId="TitleChar">
    <w:name w:val="Title Char"/>
    <w:basedOn w:val="DefaultParagraphFont"/>
    <w:link w:val="Title"/>
    <w:uiPriority w:val="10"/>
    <w:rsid w:val="00445255"/>
    <w:rPr>
      <w:rFonts w:asciiTheme="majorHAnsi" w:eastAsiaTheme="majorEastAsia" w:hAnsiTheme="majorHAnsi"/>
      <w:b/>
      <w:sz w:val="28"/>
    </w:rPr>
  </w:style>
  <w:style w:type="character" w:customStyle="1" w:styleId="Heading1Char">
    <w:name w:val="Heading 1 Char"/>
    <w:basedOn w:val="DefaultParagraphFont"/>
    <w:link w:val="Heading1"/>
    <w:rsid w:val="00DD3A8A"/>
    <w:rPr>
      <w:rFonts w:asciiTheme="majorHAnsi" w:eastAsiaTheme="majorEastAsia" w:hAnsiTheme="majorHAnsi"/>
      <w:b/>
      <w:bCs/>
      <w:sz w:val="28"/>
      <w:szCs w:val="28"/>
    </w:rPr>
  </w:style>
  <w:style w:type="character" w:customStyle="1" w:styleId="Heading2Char">
    <w:name w:val="Heading 2 Char"/>
    <w:basedOn w:val="DefaultParagraphFont"/>
    <w:link w:val="Heading2"/>
    <w:rsid w:val="00B52D60"/>
    <w:rPr>
      <w:rFonts w:asciiTheme="majorHAnsi" w:eastAsiaTheme="majorEastAsia" w:hAnsiTheme="majorHAnsi"/>
      <w:b/>
      <w:bCs/>
      <w:sz w:val="24"/>
      <w:szCs w:val="26"/>
    </w:rPr>
  </w:style>
  <w:style w:type="character" w:customStyle="1" w:styleId="Heading3Char">
    <w:name w:val="Heading 3 Char"/>
    <w:basedOn w:val="DefaultParagraphFont"/>
    <w:link w:val="Heading3"/>
    <w:rsid w:val="001830C1"/>
    <w:rPr>
      <w:rFonts w:asciiTheme="majorHAnsi" w:eastAsiaTheme="majorEastAsia" w:hAnsiTheme="majorHAnsi"/>
      <w:b/>
      <w:bCs/>
      <w:i/>
      <w:sz w:val="24"/>
    </w:rPr>
  </w:style>
  <w:style w:type="paragraph" w:styleId="Header">
    <w:name w:val="header"/>
    <w:basedOn w:val="Normal"/>
    <w:link w:val="HeaderChar"/>
    <w:uiPriority w:val="99"/>
    <w:unhideWhenUsed/>
    <w:rsid w:val="001830C1"/>
    <w:pPr>
      <w:tabs>
        <w:tab w:val="center" w:pos="4820"/>
        <w:tab w:val="right" w:pos="9639"/>
      </w:tabs>
      <w:spacing w:after="0" w:line="240" w:lineRule="auto"/>
    </w:pPr>
  </w:style>
  <w:style w:type="character" w:customStyle="1" w:styleId="HeaderChar">
    <w:name w:val="Header Char"/>
    <w:basedOn w:val="DefaultParagraphFont"/>
    <w:link w:val="Header"/>
    <w:uiPriority w:val="99"/>
    <w:rsid w:val="001830C1"/>
  </w:style>
  <w:style w:type="paragraph" w:styleId="Footer">
    <w:name w:val="footer"/>
    <w:basedOn w:val="Normal"/>
    <w:link w:val="FooterChar"/>
    <w:uiPriority w:val="99"/>
    <w:unhideWhenUsed/>
    <w:qFormat/>
    <w:rsid w:val="001830C1"/>
    <w:pPr>
      <w:tabs>
        <w:tab w:val="center" w:pos="4820"/>
        <w:tab w:val="right" w:pos="9639"/>
      </w:tabs>
      <w:spacing w:after="0" w:line="240" w:lineRule="auto"/>
    </w:pPr>
  </w:style>
  <w:style w:type="character" w:customStyle="1" w:styleId="FooterChar">
    <w:name w:val="Footer Char"/>
    <w:basedOn w:val="DefaultParagraphFont"/>
    <w:link w:val="Footer"/>
    <w:uiPriority w:val="99"/>
    <w:rsid w:val="001830C1"/>
  </w:style>
  <w:style w:type="paragraph" w:styleId="BodyText">
    <w:name w:val="Body Text"/>
    <w:basedOn w:val="Normal"/>
    <w:link w:val="BodyTextChar"/>
    <w:rsid w:val="00C011EC"/>
    <w:pPr>
      <w:spacing w:after="120" w:line="240" w:lineRule="auto"/>
      <w:ind w:left="360"/>
    </w:pPr>
    <w:rPr>
      <w:rFonts w:eastAsia="Times New Roman" w:cs="Times New Roman"/>
      <w:spacing w:val="0"/>
      <w:kern w:val="0"/>
      <w:szCs w:val="24"/>
      <w:lang w:eastAsia="en-GB"/>
    </w:rPr>
  </w:style>
  <w:style w:type="character" w:customStyle="1" w:styleId="BodyTextChar">
    <w:name w:val="Body Text Char"/>
    <w:basedOn w:val="DefaultParagraphFont"/>
    <w:link w:val="BodyText"/>
    <w:rsid w:val="00C011EC"/>
    <w:rPr>
      <w:rFonts w:ascii="Times New Roman" w:eastAsia="Times New Roman" w:hAnsi="Times New Roman" w:cs="Times New Roman"/>
      <w:spacing w:val="0"/>
      <w:kern w:val="0"/>
      <w:sz w:val="24"/>
      <w:szCs w:val="24"/>
      <w:lang w:eastAsia="en-GB"/>
    </w:rPr>
  </w:style>
  <w:style w:type="paragraph" w:customStyle="1" w:styleId="SmallTitle">
    <w:name w:val="SmallTitle"/>
    <w:basedOn w:val="Normal"/>
    <w:rsid w:val="00C011EC"/>
    <w:pPr>
      <w:spacing w:before="120" w:after="120" w:line="240" w:lineRule="auto"/>
    </w:pPr>
    <w:rPr>
      <w:rFonts w:eastAsia="Times New Roman" w:cs="Times New Roman"/>
      <w:b/>
      <w:spacing w:val="0"/>
      <w:kern w:val="0"/>
      <w:sz w:val="30"/>
      <w:szCs w:val="24"/>
      <w:lang w:eastAsia="en-GB"/>
    </w:rPr>
  </w:style>
  <w:style w:type="paragraph" w:styleId="FootnoteText">
    <w:name w:val="footnote text"/>
    <w:basedOn w:val="Normal"/>
    <w:link w:val="FootnoteTextChar"/>
    <w:semiHidden/>
    <w:rsid w:val="00B05E37"/>
    <w:pPr>
      <w:spacing w:after="0" w:line="240" w:lineRule="auto"/>
      <w:ind w:left="284" w:hanging="284"/>
    </w:pPr>
    <w:rPr>
      <w:rFonts w:eastAsia="Times New Roman" w:cs="Times New Roman"/>
      <w:spacing w:val="0"/>
      <w:kern w:val="0"/>
      <w:sz w:val="20"/>
      <w:szCs w:val="20"/>
      <w:lang w:eastAsia="en-GB"/>
    </w:rPr>
  </w:style>
  <w:style w:type="character" w:customStyle="1" w:styleId="FootnoteTextChar">
    <w:name w:val="Footnote Text Char"/>
    <w:basedOn w:val="DefaultParagraphFont"/>
    <w:link w:val="FootnoteText"/>
    <w:semiHidden/>
    <w:rsid w:val="00B05E37"/>
    <w:rPr>
      <w:rFonts w:ascii="Times New Roman" w:eastAsia="Times New Roman" w:hAnsi="Times New Roman" w:cs="Times New Roman"/>
      <w:spacing w:val="0"/>
      <w:kern w:val="0"/>
      <w:sz w:val="20"/>
      <w:szCs w:val="20"/>
      <w:lang w:eastAsia="en-GB"/>
    </w:rPr>
  </w:style>
  <w:style w:type="character" w:styleId="FootnoteReference">
    <w:name w:val="footnote reference"/>
    <w:basedOn w:val="DefaultParagraphFont"/>
    <w:semiHidden/>
    <w:rsid w:val="00C011EC"/>
    <w:rPr>
      <w:vertAlign w:val="superscript"/>
    </w:rPr>
  </w:style>
  <w:style w:type="character" w:customStyle="1" w:styleId="Heading4Char">
    <w:name w:val="Heading 4 Char"/>
    <w:basedOn w:val="DefaultParagraphFont"/>
    <w:link w:val="Heading4"/>
    <w:uiPriority w:val="9"/>
    <w:semiHidden/>
    <w:rsid w:val="00C011EC"/>
    <w:rPr>
      <w:rFonts w:asciiTheme="majorHAnsi" w:eastAsiaTheme="majorEastAsia" w:hAnsiTheme="majorHAnsi"/>
      <w:b/>
      <w:bCs/>
      <w:i/>
      <w:iCs/>
      <w:color w:val="4F81BD" w:themeColor="accent1"/>
      <w:sz w:val="24"/>
    </w:rPr>
  </w:style>
  <w:style w:type="character" w:customStyle="1" w:styleId="Heading5Char">
    <w:name w:val="Heading 5 Char"/>
    <w:basedOn w:val="DefaultParagraphFont"/>
    <w:link w:val="Heading5"/>
    <w:uiPriority w:val="9"/>
    <w:semiHidden/>
    <w:rsid w:val="00C011EC"/>
    <w:rPr>
      <w:rFonts w:asciiTheme="majorHAnsi" w:eastAsiaTheme="majorEastAsia" w:hAnsiTheme="majorHAnsi"/>
      <w:color w:val="243F60" w:themeColor="accent1" w:themeShade="7F"/>
      <w:sz w:val="24"/>
    </w:rPr>
  </w:style>
  <w:style w:type="character" w:customStyle="1" w:styleId="Heading6Char">
    <w:name w:val="Heading 6 Char"/>
    <w:basedOn w:val="DefaultParagraphFont"/>
    <w:link w:val="Heading6"/>
    <w:uiPriority w:val="9"/>
    <w:semiHidden/>
    <w:rsid w:val="00C011EC"/>
    <w:rPr>
      <w:rFonts w:asciiTheme="majorHAnsi" w:eastAsiaTheme="majorEastAsia" w:hAnsiTheme="majorHAnsi"/>
      <w:i/>
      <w:iCs/>
      <w:color w:val="243F60" w:themeColor="accent1" w:themeShade="7F"/>
      <w:sz w:val="24"/>
    </w:rPr>
  </w:style>
  <w:style w:type="character" w:customStyle="1" w:styleId="Heading7Char">
    <w:name w:val="Heading 7 Char"/>
    <w:basedOn w:val="DefaultParagraphFont"/>
    <w:link w:val="Heading7"/>
    <w:uiPriority w:val="9"/>
    <w:semiHidden/>
    <w:rsid w:val="00C011EC"/>
    <w:rPr>
      <w:rFonts w:asciiTheme="majorHAnsi" w:eastAsiaTheme="majorEastAsia" w:hAnsiTheme="majorHAnsi"/>
      <w:i/>
      <w:iCs/>
      <w:color w:val="404040" w:themeColor="text1" w:themeTint="BF"/>
      <w:sz w:val="24"/>
    </w:rPr>
  </w:style>
  <w:style w:type="character" w:customStyle="1" w:styleId="Heading8Char">
    <w:name w:val="Heading 8 Char"/>
    <w:basedOn w:val="DefaultParagraphFont"/>
    <w:link w:val="Heading8"/>
    <w:uiPriority w:val="9"/>
    <w:semiHidden/>
    <w:rsid w:val="00C011EC"/>
    <w:rPr>
      <w:rFonts w:asciiTheme="majorHAns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semiHidden/>
    <w:rsid w:val="00C011EC"/>
    <w:rPr>
      <w:rFonts w:asciiTheme="majorHAnsi" w:eastAsiaTheme="majorEastAsia" w:hAnsiTheme="majorHAnsi"/>
      <w:i/>
      <w:iCs/>
      <w:color w:val="404040" w:themeColor="text1" w:themeTint="BF"/>
      <w:sz w:val="20"/>
      <w:szCs w:val="20"/>
    </w:rPr>
  </w:style>
  <w:style w:type="character" w:styleId="Emphasis">
    <w:name w:val="Emphasis"/>
    <w:basedOn w:val="DefaultParagraphFont"/>
    <w:qFormat/>
    <w:rsid w:val="00F75065"/>
    <w:rPr>
      <w:i/>
      <w:iCs/>
    </w:rPr>
  </w:style>
  <w:style w:type="paragraph" w:styleId="Caption">
    <w:name w:val="caption"/>
    <w:basedOn w:val="Normal"/>
    <w:next w:val="Normal"/>
    <w:qFormat/>
    <w:rsid w:val="00F75065"/>
    <w:pPr>
      <w:spacing w:after="240" w:line="240" w:lineRule="auto"/>
      <w:ind w:left="2268" w:right="1134" w:hanging="1134"/>
    </w:pPr>
    <w:rPr>
      <w:rFonts w:eastAsia="Times New Roman" w:cs="Times New Roman"/>
      <w:b/>
      <w:bCs/>
      <w:spacing w:val="0"/>
      <w:kern w:val="0"/>
      <w:sz w:val="20"/>
      <w:szCs w:val="20"/>
      <w:lang w:eastAsia="en-GB"/>
    </w:rPr>
  </w:style>
  <w:style w:type="paragraph" w:styleId="BalloonText">
    <w:name w:val="Balloon Text"/>
    <w:basedOn w:val="Normal"/>
    <w:link w:val="BalloonTextChar"/>
    <w:uiPriority w:val="99"/>
    <w:semiHidden/>
    <w:unhideWhenUsed/>
    <w:rsid w:val="00F750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0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mela\Desktop\research%20library\Word\Word%20building%20Long%20Docs%20student%20files\Thesi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Thesis template.dotx</Template>
  <TotalTime>6</TotalTime>
  <Pages>1</Pages>
  <Words>716</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Oxford University</Company>
  <LinksUpToDate>false</LinksUpToDate>
  <CharactersWithSpaces>4789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dc:creator>
  <cp:keywords/>
  <dc:description/>
  <cp:lastModifiedBy>Pamela</cp:lastModifiedBy>
  <cp:revision>3</cp:revision>
  <dcterms:created xsi:type="dcterms:W3CDTF">2012-05-28T12:08:00Z</dcterms:created>
  <dcterms:modified xsi:type="dcterms:W3CDTF">2012-05-28T12:18:00Z</dcterms:modified>
</cp:coreProperties>
</file>